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1F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河北高速公路集团有限公司</w:t>
      </w:r>
    </w:p>
    <w:p w14:paraId="6C45F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“高速云”平台二期建设项目（一期扩展和二期新建系统）</w:t>
      </w:r>
    </w:p>
    <w:p w14:paraId="68EA7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default"/>
          <w:sz w:val="28"/>
          <w:szCs w:val="28"/>
          <w:lang w:val="en-US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补遗书（01号）</w:t>
      </w:r>
    </w:p>
    <w:p w14:paraId="4079DEA8"/>
    <w:p w14:paraId="241449EC">
      <w:pPr>
        <w:rPr>
          <w:rFonts w:hint="default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各投标人：</w:t>
      </w:r>
    </w:p>
    <w:p w14:paraId="7C71D8B6">
      <w:pPr>
        <w:rPr>
          <w:b w:val="0"/>
          <w:bCs w:val="0"/>
          <w:sz w:val="24"/>
          <w:szCs w:val="24"/>
        </w:rPr>
      </w:pPr>
    </w:p>
    <w:p w14:paraId="3DB8DDAA">
      <w:pPr>
        <w:spacing w:line="360" w:lineRule="auto"/>
        <w:ind w:firstLine="480" w:firstLineChars="200"/>
        <w:rPr>
          <w:rFonts w:hint="default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现发布</w:t>
      </w:r>
      <w:r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  <w:t>河北高速公路集团有限公司“高速云”平台二期建设项目（一期扩展和二期新建系统）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补遗书（01号）：</w:t>
      </w:r>
    </w:p>
    <w:p w14:paraId="4179D858"/>
    <w:p w14:paraId="662B88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一、修改招标文件第二卷第五章发包人要求概述部分。</w:t>
      </w:r>
    </w:p>
    <w:p w14:paraId="1ED5CA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（一）原文如下：</w:t>
      </w:r>
    </w:p>
    <w:p w14:paraId="3319FB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1．概述</w:t>
      </w:r>
    </w:p>
    <w:p w14:paraId="6A5328B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5" w:right="13" w:firstLine="48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本部分为河北高速公路集团有限公司对”高速云”平台二期建设项目（一期扩展和二期新建系统）招标文件的技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术部分，描述了项目系统开发内容及运行维护要求，投标人应仔细阅读并理解本招标文件的要求，所提供的软件和服务应满足本招标文件的要求。投标人除提供本项目开发及运行维护外，承担的本项目内容包括以下部分，但不限于此：</w:t>
      </w:r>
    </w:p>
    <w:p w14:paraId="061BC1E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001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4"/>
          <w:sz w:val="24"/>
          <w:szCs w:val="24"/>
        </w:rPr>
        <w:t>●</w:t>
      </w:r>
      <w:r>
        <w:rPr>
          <w:rFonts w:hint="eastAsia" w:asciiTheme="minorEastAsia" w:hAnsiTheme="minorEastAsia" w:eastAsiaTheme="minorEastAsia" w:cstheme="minorEastAsia"/>
          <w:spacing w:val="1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4"/>
          <w:sz w:val="24"/>
          <w:szCs w:val="24"/>
        </w:rPr>
        <w:t>技术服务：</w:t>
      </w:r>
    </w:p>
    <w:p w14:paraId="5EA8BAB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6" w:right="13" w:firstLine="651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需求调研、需求分析、系统设计、开发、集成，到</w:t>
      </w: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</w:rPr>
        <w:t>安装部署系统上线等相关内容。</w:t>
      </w:r>
    </w:p>
    <w:p w14:paraId="2CCADBE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001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5"/>
          <w:sz w:val="24"/>
          <w:szCs w:val="24"/>
        </w:rPr>
        <w:t>●</w:t>
      </w:r>
      <w:r>
        <w:rPr>
          <w:rFonts w:hint="eastAsia" w:asciiTheme="minorEastAsia" w:hAnsiTheme="minorEastAsia" w:eastAsiaTheme="minorEastAsia" w:cstheme="minorEastAsia"/>
          <w:spacing w:val="1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5"/>
          <w:sz w:val="24"/>
          <w:szCs w:val="24"/>
        </w:rPr>
        <w:t>现场验收</w:t>
      </w:r>
    </w:p>
    <w:p w14:paraId="49E52EC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001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5"/>
          <w:sz w:val="24"/>
          <w:szCs w:val="24"/>
        </w:rPr>
        <w:t>●</w:t>
      </w:r>
      <w:r>
        <w:rPr>
          <w:rFonts w:hint="eastAsia" w:asciiTheme="minorEastAsia" w:hAnsiTheme="minorEastAsia" w:eastAsiaTheme="minorEastAsia" w:cstheme="minorEastAsia"/>
          <w:spacing w:val="1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5"/>
          <w:sz w:val="24"/>
          <w:szCs w:val="24"/>
        </w:rPr>
        <w:t>用户培训</w:t>
      </w:r>
    </w:p>
    <w:p w14:paraId="2DBEBB2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001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●</w:t>
      </w:r>
      <w:r>
        <w:rPr>
          <w:rFonts w:hint="eastAsia" w:asciiTheme="minorEastAsia" w:hAnsiTheme="minorEastAsia" w:eastAsiaTheme="minorEastAsia" w:cstheme="minorEastAsia"/>
          <w:spacing w:val="2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售后服务</w:t>
      </w:r>
    </w:p>
    <w:p w14:paraId="182AD1E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5" w:right="14" w:firstLine="639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22"/>
          <w:sz w:val="24"/>
          <w:szCs w:val="24"/>
        </w:rPr>
        <w:t>投标人应保证所提供优化方案所构成系统的合理及完</w:t>
      </w:r>
      <w:r>
        <w:rPr>
          <w:rFonts w:hint="eastAsia" w:asciiTheme="minorEastAsia" w:hAnsiTheme="minorEastAsia" w:eastAsiaTheme="minorEastAsia" w:cstheme="minorEastAsia"/>
          <w:spacing w:val="-1"/>
          <w:sz w:val="24"/>
          <w:szCs w:val="24"/>
        </w:rPr>
        <w:t>整性。</w:t>
      </w:r>
    </w:p>
    <w:p w14:paraId="01F92FE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5"/>
          <w:sz w:val="24"/>
          <w:szCs w:val="24"/>
        </w:rPr>
        <w:t>（二）修改如下：</w:t>
      </w:r>
    </w:p>
    <w:p w14:paraId="566FD91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89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8"/>
          <w:sz w:val="24"/>
          <w:szCs w:val="24"/>
        </w:rPr>
        <w:t>1.</w:t>
      </w: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8"/>
          <w:sz w:val="24"/>
          <w:szCs w:val="24"/>
        </w:rPr>
        <w:t>概述</w:t>
      </w:r>
    </w:p>
    <w:p w14:paraId="4DFD228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4" w:right="14" w:firstLine="643"/>
        <w:jc w:val="both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4"/>
          <w:sz w:val="24"/>
          <w:szCs w:val="24"/>
        </w:rPr>
        <w:t>本部分为河北高速公路集团有限公司对</w:t>
      </w:r>
      <w:r>
        <w:rPr>
          <w:rFonts w:hint="eastAsia" w:asciiTheme="minorEastAsia" w:hAnsiTheme="minorEastAsia" w:eastAsiaTheme="minorEastAsia" w:cstheme="minorEastAsia"/>
          <w:spacing w:val="-94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4"/>
          <w:sz w:val="24"/>
          <w:szCs w:val="24"/>
        </w:rPr>
        <w:t>”高速云</w:t>
      </w:r>
      <w:r>
        <w:rPr>
          <w:rFonts w:hint="eastAsia" w:asciiTheme="minorEastAsia" w:hAnsiTheme="minorEastAsia" w:eastAsiaTheme="minorEastAsia" w:cstheme="minorEastAsia"/>
          <w:spacing w:val="-113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4"/>
          <w:sz w:val="24"/>
          <w:szCs w:val="24"/>
        </w:rPr>
        <w:t>”平台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二期建设项目（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一期扩展和二期新建系统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）招标文件的技术部分，描述了项目系统开发内容及运行维护要求，投标人应仔细阅读并理解本招标文件的要求，所提供的软件和服务应满足本招标文件的要求。投标人除提供本项目开发及运行维护外，承担的本项目内容包括以下部分，但不限于此：</w:t>
      </w:r>
    </w:p>
    <w:p w14:paraId="1947A58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4" w:firstLine="516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</w:rPr>
        <w:t>●技术服务，修改为：</w:t>
      </w:r>
      <w:r>
        <w:rPr>
          <w:rFonts w:hint="eastAsia" w:asciiTheme="minorEastAsia" w:hAnsiTheme="minorEastAsia" w:eastAsiaTheme="minorEastAsia" w:cstheme="minorEastAsia"/>
          <w:spacing w:val="-69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</w:rPr>
        <w:t>中标人须在项目全生命周期提供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全过程技术服务，覆盖需求调研、需求分析、系统设计、开发、集成及安装部署上线等阶段，具体要求如下：</w:t>
      </w:r>
    </w:p>
    <w:p w14:paraId="77EED97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89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>1.</w:t>
      </w:r>
      <w:r>
        <w:rPr>
          <w:rFonts w:hint="eastAsia" w:asciiTheme="minorEastAsia" w:hAnsiTheme="minorEastAsia" w:eastAsiaTheme="minorEastAsia" w:cstheme="minorEastAsia"/>
          <w:spacing w:val="48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>需求调研与需求分析阶段</w:t>
      </w:r>
    </w:p>
    <w:p w14:paraId="28890F1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7" w:firstLine="638"/>
        <w:jc w:val="both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0"/>
          <w:sz w:val="24"/>
          <w:szCs w:val="24"/>
        </w:rPr>
        <w:t>调研实施：</w:t>
      </w:r>
      <w:r>
        <w:rPr>
          <w:rFonts w:hint="eastAsia" w:asciiTheme="minorEastAsia" w:hAnsiTheme="minorEastAsia" w:eastAsiaTheme="minorEastAsia" w:cstheme="minorEastAsia"/>
          <w:spacing w:val="-69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0"/>
          <w:sz w:val="24"/>
          <w:szCs w:val="24"/>
        </w:rPr>
        <w:t>中标人应在合同生效后【5】个工作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</w:rPr>
        <w:t>日</w:t>
      </w:r>
      <w:r>
        <w:rPr>
          <w:rFonts w:hint="eastAsia" w:asciiTheme="minorEastAsia" w:hAnsiTheme="minorEastAsia" w:eastAsiaTheme="minorEastAsia" w:cstheme="minorEastAsia"/>
          <w:spacing w:val="-88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</w:rPr>
        <w:t>内，</w:t>
      </w:r>
      <w:r>
        <w:rPr>
          <w:rFonts w:hint="eastAsia" w:asciiTheme="minorEastAsia" w:hAnsiTheme="minorEastAsia" w:eastAsiaTheme="minorEastAsia" w:cstheme="minorEastAsia"/>
          <w:spacing w:val="14"/>
          <w:sz w:val="24"/>
          <w:szCs w:val="24"/>
        </w:rPr>
        <w:t>派驻熟悉业务与技术的团队开展现场/远程需求调研，通过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访谈、会议、原型演示等方式收集整理招标人及关联部门的需求。基于调研结果，编制《需求调研报告》，明确功能列表、业务流程、用户角色与权限模型；识别技术可行性与风</w:t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>险点，提出合理化建议，配合招标人完成《需求规格说明书》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的细化与评审，确保内容可作为设计、开发和验收的依据。</w:t>
      </w:r>
    </w:p>
    <w:p w14:paraId="4706169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69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>2.</w:t>
      </w:r>
      <w:r>
        <w:rPr>
          <w:rFonts w:hint="eastAsia" w:asciiTheme="minorEastAsia" w:hAnsiTheme="minorEastAsia" w:eastAsiaTheme="minorEastAsia" w:cstheme="minorEastAsia"/>
          <w:spacing w:val="42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>系统设计阶段</w:t>
      </w:r>
    </w:p>
    <w:p w14:paraId="5F76509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5" w:right="143" w:firstLine="653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架构设计：提交《系统架构设计说明书》，明</w:t>
      </w: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</w:rPr>
        <w:t>确技术路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线、分层结构、模块划分、关键组件选型及高可用、安全、扩展性设计，并通过招标人组织的评审。</w:t>
      </w:r>
    </w:p>
    <w:p w14:paraId="7CAA3F4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50" w:right="29" w:firstLine="624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5"/>
          <w:sz w:val="24"/>
          <w:szCs w:val="24"/>
        </w:rPr>
        <w:t>数据库设计：提交《数据库设计说明书》</w:t>
      </w:r>
      <w:r>
        <w:rPr>
          <w:rFonts w:hint="eastAsia" w:asciiTheme="minorEastAsia" w:hAnsiTheme="minorEastAsia" w:eastAsiaTheme="minorEastAsia" w:cstheme="minorEastAsia"/>
          <w:spacing w:val="-8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5"/>
          <w:sz w:val="24"/>
          <w:szCs w:val="24"/>
        </w:rPr>
        <w:t>，包括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ER</w:t>
      </w:r>
      <w:r>
        <w:rPr>
          <w:rFonts w:hint="eastAsia" w:asciiTheme="minorEastAsia" w:hAnsiTheme="minorEastAsia" w:eastAsiaTheme="minorEastAsia" w:cstheme="minorEastAsia"/>
          <w:spacing w:val="-48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5"/>
          <w:sz w:val="24"/>
          <w:szCs w:val="24"/>
        </w:rPr>
        <w:t>模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型、表结构、索引策略、数据迁移方案及敏感数据保护机制。</w:t>
      </w:r>
    </w:p>
    <w:p w14:paraId="06467C4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5" w:right="53" w:firstLine="642"/>
        <w:jc w:val="both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接口与集成设计：对外部系统（如支付、认证、主数据</w:t>
      </w:r>
      <w:r>
        <w:rPr>
          <w:rFonts w:hint="eastAsia" w:asciiTheme="minorEastAsia" w:hAnsiTheme="minorEastAsia" w:eastAsiaTheme="minorEastAsia" w:cstheme="minorEastAsia"/>
          <w:spacing w:val="-9"/>
          <w:sz w:val="24"/>
          <w:szCs w:val="24"/>
        </w:rPr>
        <w:t>平台）的交互场景，输出《API</w:t>
      </w:r>
      <w:r>
        <w:rPr>
          <w:rFonts w:hint="eastAsia" w:asciiTheme="minorEastAsia" w:hAnsiTheme="minorEastAsia" w:eastAsiaTheme="minorEastAsia" w:cstheme="minorEastAsia"/>
          <w:spacing w:val="-47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9"/>
          <w:sz w:val="24"/>
          <w:szCs w:val="24"/>
        </w:rPr>
        <w:t>接口规范》《集成实施方案》，</w:t>
      </w: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</w:rPr>
        <w:t>经双方确认后方可实施。</w:t>
      </w:r>
    </w:p>
    <w:p w14:paraId="5D17E85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72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</w:rPr>
        <w:t>3. 开发与单元测试阶段</w:t>
      </w:r>
    </w:p>
    <w:p w14:paraId="0671127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4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编码与实现：遵循招标人要求的编码规范、安全开发规范及版本管理要求，提交可编译、可运行的代码仓</w:t>
      </w: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</w:rPr>
        <w:t>库；关键模块需提供代码审查记录。</w:t>
      </w:r>
    </w:p>
    <w:p w14:paraId="2CFE14F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5" w:right="18" w:firstLine="647"/>
        <w:jc w:val="both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5"/>
          <w:sz w:val="24"/>
          <w:szCs w:val="24"/>
        </w:rPr>
        <w:t>单元测试与集成测试：提供单元测试用例与覆盖率报告；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在开发环境完成模块间集成测试，消除接口调用异常与数据</w:t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>流问题。</w:t>
      </w:r>
    </w:p>
    <w:p w14:paraId="14E6FBB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7" w:right="263" w:firstLine="651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</w:rPr>
        <w:t>阶段性交付与评审：按里程碑节点提交阶段性成果并参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与技术评审，对评审问题在规定期限内完成整改。</w:t>
      </w:r>
    </w:p>
    <w:p w14:paraId="75D6ED6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64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</w:rPr>
        <w:t>4. 集成与系统测试阶段</w:t>
      </w:r>
    </w:p>
    <w:p w14:paraId="67C7296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76" w:right="307" w:firstLine="599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  <w:t>环境搭建：配合招标人搭建集成测试环境，部署应用、</w:t>
      </w: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</w:rPr>
        <w:t>中间件、数据库及模拟第三方服务，保证环境稳定可用。</w:t>
      </w:r>
    </w:p>
    <w:p w14:paraId="2FDF6D8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5" w:right="263" w:firstLine="642"/>
        <w:jc w:val="both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集成联调：主导与硬件、第三方系统的接口联调，负责报文调试、数据映射、异常重试与日志追溯，输出《接口联</w:t>
      </w:r>
      <w:r>
        <w:rPr>
          <w:rFonts w:hint="eastAsia" w:asciiTheme="minorEastAsia" w:hAnsiTheme="minorEastAsia" w:eastAsiaTheme="minorEastAsia" w:cstheme="minorEastAsia"/>
          <w:spacing w:val="1"/>
          <w:sz w:val="24"/>
          <w:szCs w:val="24"/>
        </w:rPr>
        <w:t>调报告》。</w:t>
      </w:r>
    </w:p>
    <w:p w14:paraId="6D85769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5" w:right="160" w:firstLine="653"/>
        <w:jc w:val="both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5"/>
          <w:sz w:val="24"/>
          <w:szCs w:val="24"/>
        </w:rPr>
        <w:t>系统测试支持：配合招标人/第三方测试机构开展功能、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性能、安全、兼容性测试，对发现的问题在【48】小时内响应并制定整改计划，按时完成修复与回归。</w:t>
      </w:r>
    </w:p>
    <w:p w14:paraId="208FFC6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72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</w:rPr>
        <w:t>5. 安装部署与系统上线阶段</w:t>
      </w:r>
    </w:p>
    <w:p w14:paraId="778CE96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5" w:right="265" w:firstLine="642"/>
        <w:jc w:val="both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部署方案编制：提交《生产环境部署方案》《系统上线应急预案》，明确软硬件依赖、配置清单、启停流程及回滚</w:t>
      </w: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</w:rPr>
        <w:t>机制，通过审批后实施。</w:t>
      </w:r>
    </w:p>
    <w:p w14:paraId="1A06560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7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  <w:t>安装部署执行：在生产环境或准生产环境完成软件安装、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配置初始化、数据初始化及服务注册；验证系统健康状态、</w:t>
      </w:r>
      <w:r>
        <w:rPr>
          <w:rFonts w:hint="eastAsia" w:asciiTheme="minorEastAsia" w:hAnsiTheme="minorEastAsia" w:eastAsiaTheme="minorEastAsia" w:cstheme="minorEastAsia"/>
          <w:spacing w:val="4"/>
          <w:sz w:val="24"/>
          <w:szCs w:val="24"/>
        </w:rPr>
        <w:t>网络连通性及备份恢复能力。</w:t>
      </w:r>
    </w:p>
    <w:p w14:paraId="0D8234C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6" w:right="90" w:firstLine="642"/>
        <w:jc w:val="both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4"/>
          <w:sz w:val="24"/>
          <w:szCs w:val="24"/>
        </w:rPr>
        <w:t>上线保障：上线窗口期内提供现场/在线值守，实时监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控日志与系统指标，及时处置上线异常；平稳运行后交付《上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>线总结报告》。</w:t>
      </w:r>
    </w:p>
    <w:p w14:paraId="5D105AE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4" w:firstLine="647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  <w:t>●现场验收，增加相关内容：现场验收包括：软件到</w:t>
      </w:r>
      <w:r>
        <w:rPr>
          <w:rFonts w:hint="eastAsia" w:asciiTheme="minorEastAsia" w:hAnsiTheme="minorEastAsia" w:eastAsiaTheme="minorEastAsia" w:cstheme="minorEastAsia"/>
          <w:spacing w:val="5"/>
          <w:sz w:val="24"/>
          <w:szCs w:val="24"/>
        </w:rPr>
        <w:t>货/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部署安装完成后的安装验收、系统功能与性能达到初验标准的初步验收、试运行期满且满足终验条件的最终验收。中标</w:t>
      </w:r>
      <w:r>
        <w:rPr>
          <w:rFonts w:hint="eastAsia" w:asciiTheme="minorEastAsia" w:hAnsiTheme="minorEastAsia" w:eastAsiaTheme="minorEastAsia" w:cstheme="minorEastAsia"/>
          <w:spacing w:val="12"/>
          <w:sz w:val="24"/>
          <w:szCs w:val="24"/>
        </w:rPr>
        <w:t>人应在具备验收条件前【5】个工作日</w:t>
      </w:r>
      <w:r>
        <w:rPr>
          <w:rFonts w:hint="eastAsia" w:asciiTheme="minorEastAsia" w:hAnsiTheme="minorEastAsia" w:eastAsiaTheme="minorEastAsia" w:cstheme="minorEastAsia"/>
          <w:spacing w:val="-86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2"/>
          <w:sz w:val="24"/>
          <w:szCs w:val="24"/>
        </w:rPr>
        <w:t>向招标人提</w:t>
      </w:r>
      <w:r>
        <w:rPr>
          <w:rFonts w:hint="eastAsia" w:asciiTheme="minorEastAsia" w:hAnsiTheme="minorEastAsia" w:eastAsiaTheme="minorEastAsia" w:cstheme="minorEastAsia"/>
          <w:spacing w:val="11"/>
          <w:sz w:val="24"/>
          <w:szCs w:val="24"/>
        </w:rPr>
        <w:t>交书面申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请及相关自测报告，依据招标文件、合同及需求规格说明书，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对系统功能完整性、业务流程正确性、接口连通性、性能指</w:t>
      </w:r>
      <w:r>
        <w:rPr>
          <w:rFonts w:hint="eastAsia" w:asciiTheme="minorEastAsia" w:hAnsiTheme="minorEastAsia" w:eastAsiaTheme="minorEastAsia" w:cstheme="minorEastAsia"/>
          <w:spacing w:val="12"/>
          <w:sz w:val="24"/>
          <w:szCs w:val="24"/>
        </w:rPr>
        <w:t>标（并发/响应）</w:t>
      </w:r>
      <w:r>
        <w:rPr>
          <w:rFonts w:hint="eastAsia" w:asciiTheme="minorEastAsia" w:hAnsiTheme="minorEastAsia" w:eastAsiaTheme="minorEastAsia" w:cstheme="minorEastAsia"/>
          <w:spacing w:val="-89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2"/>
          <w:sz w:val="24"/>
          <w:szCs w:val="24"/>
        </w:rPr>
        <w:t>、安全性及文档齐套性进行现场核查与实</w:t>
      </w:r>
      <w:r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  <w:t>测。验收测试中出现的功能缺陷、性能不达标等问题，</w:t>
      </w:r>
      <w:r>
        <w:rPr>
          <w:rFonts w:hint="eastAsia" w:asciiTheme="minorEastAsia" w:hAnsiTheme="minorEastAsia" w:eastAsiaTheme="minorEastAsia" w:cstheme="minorEastAsia"/>
          <w:spacing w:val="-89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  <w:t>中标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人须在【48】小时内制定整改方案，并在约定时间内完成修复与回归验证。初次验收未通过的，中标人整改完成后应重</w:t>
      </w:r>
      <w:r>
        <w:rPr>
          <w:rFonts w:hint="eastAsia" w:asciiTheme="minorEastAsia" w:hAnsiTheme="minorEastAsia" w:eastAsiaTheme="minorEastAsia" w:cstheme="minorEastAsia"/>
          <w:spacing w:val="12"/>
          <w:sz w:val="24"/>
          <w:szCs w:val="24"/>
        </w:rPr>
        <w:t>新提交复验申请；</w:t>
      </w:r>
      <w:r>
        <w:rPr>
          <w:rFonts w:hint="eastAsia" w:asciiTheme="minorEastAsia" w:hAnsiTheme="minorEastAsia" w:eastAsiaTheme="minorEastAsia" w:cstheme="minorEastAsia"/>
          <w:spacing w:val="-83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2"/>
          <w:sz w:val="24"/>
          <w:szCs w:val="24"/>
        </w:rPr>
        <w:t>同一阶段连续【2】次复</w:t>
      </w:r>
      <w:r>
        <w:rPr>
          <w:rFonts w:hint="eastAsia" w:asciiTheme="minorEastAsia" w:hAnsiTheme="minorEastAsia" w:eastAsiaTheme="minorEastAsia" w:cstheme="minorEastAsia"/>
          <w:spacing w:val="11"/>
          <w:sz w:val="24"/>
          <w:szCs w:val="24"/>
        </w:rPr>
        <w:t>验仍未通过，招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标人有权按合同约定追究责任并采取相应措施。项目交工验收后，中标单位应严格执行招标人相关管理规定，不得随意</w:t>
      </w:r>
      <w:r>
        <w:rPr>
          <w:rFonts w:hint="eastAsia" w:asciiTheme="minorEastAsia" w:hAnsiTheme="minorEastAsia" w:eastAsiaTheme="minorEastAsia" w:cstheme="minorEastAsia"/>
          <w:spacing w:val="14"/>
          <w:sz w:val="24"/>
          <w:szCs w:val="24"/>
        </w:rPr>
        <w:t>改动系统架构和功能，不得随意修改、增加/删减用户权限</w:t>
      </w: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</w:rPr>
        <w:t>和相关数据，否则追究相关责任。</w:t>
      </w:r>
    </w:p>
    <w:p w14:paraId="14B5507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7" w:right="87" w:firstLine="528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12"/>
          <w:sz w:val="24"/>
          <w:szCs w:val="24"/>
        </w:rPr>
        <w:t>●用户培训，增加相关内容：面向甲方管理员、业务操</w:t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>作员、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IT</w:t>
      </w:r>
      <w:r>
        <w:rPr>
          <w:rFonts w:hint="eastAsia" w:asciiTheme="minorEastAsia" w:hAnsiTheme="minorEastAsia" w:eastAsiaTheme="minorEastAsia" w:cstheme="minorEastAsia"/>
          <w:spacing w:val="-48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>运维人员三类群体，确保分别掌握系统配置、</w:t>
      </w:r>
      <w:r>
        <w:rPr>
          <w:rFonts w:hint="eastAsia" w:asciiTheme="minorEastAsia" w:hAnsiTheme="minorEastAsia" w:eastAsiaTheme="minorEastAsia" w:cstheme="minorEastAsia"/>
          <w:spacing w:val="-92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>日常</w:t>
      </w:r>
      <w:r>
        <w:rPr>
          <w:rFonts w:hint="eastAsia" w:asciiTheme="minorEastAsia" w:hAnsiTheme="minorEastAsia" w:eastAsiaTheme="minorEastAsia" w:cstheme="minorEastAsia"/>
          <w:spacing w:val="8"/>
          <w:sz w:val="24"/>
          <w:szCs w:val="24"/>
        </w:rPr>
        <w:t>使用、故障排查与基础二次开发能力。培训内容与形式内容</w:t>
      </w:r>
      <w:r>
        <w:rPr>
          <w:rFonts w:hint="eastAsia" w:asciiTheme="minorEastAsia" w:hAnsiTheme="minorEastAsia" w:eastAsiaTheme="minorEastAsia" w:cstheme="minorEastAsia"/>
          <w:spacing w:val="5"/>
          <w:sz w:val="24"/>
          <w:szCs w:val="24"/>
        </w:rPr>
        <w:t>涵盖：系统架构、权限配置、业务流程操作、</w:t>
      </w:r>
      <w:r>
        <w:rPr>
          <w:rFonts w:hint="eastAsia" w:asciiTheme="minorEastAsia" w:hAnsiTheme="minorEastAsia" w:eastAsiaTheme="minorEastAsia" w:cstheme="minorEastAsia"/>
          <w:spacing w:val="-63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5"/>
          <w:sz w:val="24"/>
          <w:szCs w:val="24"/>
        </w:rPr>
        <w:t>日志查</w:t>
      </w:r>
      <w:r>
        <w:rPr>
          <w:rFonts w:hint="eastAsia" w:asciiTheme="minorEastAsia" w:hAnsiTheme="minorEastAsia" w:eastAsiaTheme="minorEastAsia" w:cstheme="minorEastAsia"/>
          <w:spacing w:val="4"/>
          <w:sz w:val="24"/>
          <w:szCs w:val="24"/>
        </w:rPr>
        <w:t>询、常</w:t>
      </w:r>
      <w:r>
        <w:rPr>
          <w:rFonts w:hint="eastAsia" w:asciiTheme="minorEastAsia" w:hAnsiTheme="minorEastAsia" w:eastAsiaTheme="minorEastAsia" w:cstheme="minorEastAsia"/>
          <w:spacing w:val="16"/>
          <w:sz w:val="24"/>
          <w:szCs w:val="24"/>
        </w:rPr>
        <w:t>见</w:t>
      </w:r>
      <w:r>
        <w:rPr>
          <w:rFonts w:hint="eastAsia" w:asciiTheme="minorEastAsia" w:hAnsiTheme="minorEastAsia" w:eastAsiaTheme="minorEastAsia" w:cstheme="minorEastAsia"/>
          <w:spacing w:val="-5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Bug</w:t>
      </w:r>
      <w:r>
        <w:rPr>
          <w:rFonts w:hint="eastAsia" w:asciiTheme="minorEastAsia" w:hAnsiTheme="minorEastAsia" w:eastAsiaTheme="minorEastAsia" w:cstheme="minorEastAsia"/>
          <w:spacing w:val="-4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6"/>
          <w:sz w:val="24"/>
          <w:szCs w:val="24"/>
        </w:rPr>
        <w:t>处理、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API</w:t>
      </w:r>
      <w:r>
        <w:rPr>
          <w:rFonts w:hint="eastAsia" w:asciiTheme="minorEastAsia" w:hAnsiTheme="minorEastAsia" w:eastAsiaTheme="minorEastAsia" w:cstheme="minorEastAsia"/>
          <w:spacing w:val="-4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6"/>
          <w:sz w:val="24"/>
          <w:szCs w:val="24"/>
        </w:rPr>
        <w:t>对接规范及安全规范。采用“集中面授+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</w:rPr>
        <w:t>线上回放+沙箱环境实操</w:t>
      </w:r>
      <w:r>
        <w:rPr>
          <w:rFonts w:hint="eastAsia" w:asciiTheme="minorEastAsia" w:hAnsiTheme="minorEastAsia" w:eastAsiaTheme="minorEastAsia" w:cstheme="minorEastAsia"/>
          <w:spacing w:val="-95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</w:rPr>
        <w:t>”方式，提供全套</w:t>
      </w:r>
      <w:r>
        <w:rPr>
          <w:rFonts w:hint="eastAsia" w:asciiTheme="minorEastAsia" w:hAnsiTheme="minorEastAsia" w:eastAsiaTheme="minorEastAsia" w:cstheme="minorEastAsia"/>
          <w:spacing w:val="-64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PPT</w:t>
      </w:r>
      <w:r>
        <w:rPr>
          <w:rFonts w:hint="eastAsia" w:asciiTheme="minorEastAsia" w:hAnsiTheme="minorEastAsia" w:eastAsiaTheme="minorEastAsia" w:cstheme="minorEastAsia"/>
          <w:spacing w:val="9"/>
          <w:sz w:val="24"/>
          <w:szCs w:val="24"/>
        </w:rPr>
        <w:t>/视频教程及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>实验手册。</w:t>
      </w:r>
    </w:p>
    <w:p w14:paraId="0C74F8C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53" w:right="90" w:firstLine="628"/>
        <w:jc w:val="both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</w:rPr>
        <w:t>●售后服务，增加相关内容：</w:t>
      </w:r>
      <w:r>
        <w:rPr>
          <w:rFonts w:hint="eastAsia" w:asciiTheme="minorEastAsia" w:hAnsiTheme="minorEastAsia" w:eastAsiaTheme="minorEastAsia" w:cstheme="minorEastAsia"/>
          <w:spacing w:val="-77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</w:rPr>
        <w:t>中标人须组建不少于</w:t>
      </w:r>
      <w:r>
        <w:rPr>
          <w:rFonts w:hint="eastAsia" w:asciiTheme="minorEastAsia" w:hAnsiTheme="minorEastAsia" w:eastAsiaTheme="minorEastAsia" w:cstheme="minorEastAsia"/>
          <w:spacing w:val="-53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</w:rPr>
        <w:t>5</w:t>
      </w:r>
      <w:r>
        <w:rPr>
          <w:rFonts w:hint="eastAsia" w:asciiTheme="minorEastAsia" w:hAnsiTheme="minorEastAsia" w:eastAsiaTheme="minorEastAsia" w:cstheme="minorEastAsia"/>
          <w:spacing w:val="-46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7"/>
          <w:sz w:val="24"/>
          <w:szCs w:val="24"/>
        </w:rPr>
        <w:t>人</w:t>
      </w:r>
      <w:r>
        <w:rPr>
          <w:rFonts w:hint="eastAsia" w:asciiTheme="minorEastAsia" w:hAnsiTheme="minorEastAsia" w:eastAsiaTheme="minorEastAsia" w:cstheme="minorEastAsia"/>
          <w:spacing w:val="14"/>
          <w:sz w:val="24"/>
          <w:szCs w:val="24"/>
        </w:rPr>
        <w:t>的驻场/专属运维团队（含项目经理、技术</w:t>
      </w:r>
      <w:r>
        <w:rPr>
          <w:rFonts w:hint="eastAsia" w:asciiTheme="minorEastAsia" w:hAnsiTheme="minorEastAsia" w:eastAsiaTheme="minorEastAsia" w:cstheme="minorEastAsia"/>
          <w:spacing w:val="13"/>
          <w:sz w:val="24"/>
          <w:szCs w:val="24"/>
        </w:rPr>
        <w:t>支持、开发工程</w:t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>师</w:t>
      </w:r>
      <w:r>
        <w:rPr>
          <w:rFonts w:hint="eastAsia" w:asciiTheme="minorEastAsia" w:hAnsiTheme="minorEastAsia" w:eastAsiaTheme="minorEastAsia" w:cstheme="minorEastAsia"/>
          <w:spacing w:val="30"/>
          <w:sz w:val="24"/>
          <w:szCs w:val="24"/>
        </w:rPr>
        <w:t>），</w:t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>提供</w:t>
      </w:r>
      <w:r>
        <w:rPr>
          <w:rFonts w:hint="eastAsia" w:asciiTheme="minorEastAsia" w:hAnsiTheme="minorEastAsia" w:eastAsiaTheme="minorEastAsia" w:cstheme="minorEastAsia"/>
          <w:spacing w:val="-54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>7×24</w:t>
      </w:r>
      <w:r>
        <w:rPr>
          <w:rFonts w:hint="eastAsia" w:asciiTheme="minorEastAsia" w:hAnsiTheme="minorEastAsia" w:eastAsiaTheme="minorEastAsia" w:cstheme="minorEastAsia"/>
          <w:spacing w:val="-5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>小时服务热线及工单系统。</w:t>
      </w:r>
    </w:p>
    <w:p w14:paraId="0239000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00" w:firstLineChars="200"/>
        <w:textAlignment w:val="baseline"/>
        <w:rPr>
          <w:rFonts w:hint="eastAsia" w:asciiTheme="minorEastAsia" w:hAnsiTheme="minorEastAsia" w:eastAsiaTheme="minorEastAsia" w:cstheme="minorEastAsia"/>
          <w:spacing w:val="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5"/>
          <w:sz w:val="24"/>
          <w:szCs w:val="24"/>
        </w:rPr>
        <w:t>故障分级响应：</w:t>
      </w:r>
    </w:p>
    <w:p w14:paraId="6BCC344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64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P0</w:t>
      </w:r>
      <w:r>
        <w:rPr>
          <w:rFonts w:hint="eastAsia" w:asciiTheme="minorEastAsia" w:hAnsiTheme="minorEastAsia" w:eastAsiaTheme="minorEastAsia" w:cstheme="minorEastAsia"/>
          <w:spacing w:val="-5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级（系统瘫痪</w:t>
      </w:r>
      <w:r>
        <w:rPr>
          <w:rFonts w:hint="eastAsia" w:asciiTheme="minorEastAsia" w:hAnsiTheme="minorEastAsia" w:eastAsiaTheme="minorEastAsia" w:cstheme="minorEastAsia"/>
          <w:spacing w:val="-32"/>
          <w:sz w:val="24"/>
          <w:szCs w:val="24"/>
        </w:rPr>
        <w:t>）：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10</w:t>
      </w:r>
      <w:r>
        <w:rPr>
          <w:rFonts w:hint="eastAsia" w:asciiTheme="minorEastAsia" w:hAnsiTheme="minorEastAsia" w:eastAsiaTheme="minorEastAsia" w:cstheme="minorEastAsia"/>
          <w:spacing w:val="-47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分钟内响应，1</w:t>
      </w:r>
      <w:r>
        <w:rPr>
          <w:rFonts w:hint="eastAsia" w:asciiTheme="minorEastAsia" w:hAnsiTheme="minorEastAsia" w:eastAsiaTheme="minorEastAsia" w:cstheme="minorEastAsia"/>
          <w:spacing w:val="-54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小时内远程介入，</w:t>
      </w:r>
      <w:r>
        <w:rPr>
          <w:rFonts w:hint="eastAsia" w:asciiTheme="minorEastAsia" w:hAnsiTheme="minorEastAsia" w:eastAsiaTheme="minorEastAsia" w:cstheme="minorEastAsia"/>
          <w:spacing w:val="11"/>
          <w:sz w:val="24"/>
          <w:szCs w:val="24"/>
        </w:rPr>
        <w:t>必要时2</w:t>
      </w:r>
      <w:r>
        <w:rPr>
          <w:rFonts w:hint="eastAsia" w:asciiTheme="minorEastAsia" w:hAnsiTheme="minorEastAsia" w:eastAsiaTheme="minorEastAsia" w:cstheme="minorEastAsia"/>
          <w:spacing w:val="-5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1"/>
          <w:sz w:val="24"/>
          <w:szCs w:val="24"/>
        </w:rPr>
        <w:t>小时内到场；</w:t>
      </w:r>
    </w:p>
    <w:p w14:paraId="14AFE28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90" w:firstLine="488" w:firstLineChars="200"/>
        <w:textAlignment w:val="baseline"/>
        <w:rPr>
          <w:rFonts w:hint="eastAsia" w:asciiTheme="minorEastAsia" w:hAnsiTheme="minorEastAsia" w:eastAsiaTheme="minorEastAsia" w:cstheme="minorEastAsia"/>
          <w:spacing w:val="-7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>P1</w:t>
      </w:r>
      <w:r>
        <w:rPr>
          <w:rFonts w:hint="eastAsia" w:asciiTheme="minorEastAsia" w:hAnsiTheme="minorEastAsia" w:eastAsiaTheme="minorEastAsia" w:cstheme="minorEastAsia"/>
          <w:spacing w:val="-48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>级（核心功能不可用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>）：</w:t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>30</w:t>
      </w:r>
      <w:r>
        <w:rPr>
          <w:rFonts w:hint="eastAsia" w:asciiTheme="minorEastAsia" w:hAnsiTheme="minorEastAsia" w:eastAsiaTheme="minorEastAsia" w:cstheme="minorEastAsia"/>
          <w:spacing w:val="-47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>分钟内响应，2</w:t>
      </w:r>
      <w:r>
        <w:rPr>
          <w:rFonts w:hint="eastAsia" w:asciiTheme="minorEastAsia" w:hAnsiTheme="minorEastAsia" w:eastAsiaTheme="minorEastAsia" w:cstheme="minorEastAsia"/>
          <w:spacing w:val="-54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>小时内定</w:t>
      </w:r>
      <w:r>
        <w:rPr>
          <w:rFonts w:hint="eastAsia" w:asciiTheme="minorEastAsia" w:hAnsiTheme="minorEastAsia" w:eastAsiaTheme="minorEastAsia" w:cstheme="minorEastAsia"/>
          <w:spacing w:val="-7"/>
          <w:sz w:val="24"/>
          <w:szCs w:val="24"/>
        </w:rPr>
        <w:t>位；</w:t>
      </w:r>
    </w:p>
    <w:p w14:paraId="0F5CED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  <w:t>P2</w:t>
      </w:r>
      <w:r>
        <w:rPr>
          <w:rFonts w:hint="eastAsia" w:asciiTheme="minorEastAsia" w:hAnsiTheme="minorEastAsia" w:eastAsiaTheme="minorEastAsia" w:cstheme="minorEastAsia"/>
          <w:spacing w:val="-5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  <w:t>级（一般功能异常</w:t>
      </w:r>
      <w:r>
        <w:rPr>
          <w:rFonts w:hint="eastAsia" w:asciiTheme="minorEastAsia" w:hAnsiTheme="minorEastAsia" w:eastAsiaTheme="minorEastAsia" w:cstheme="minorEastAsia"/>
          <w:spacing w:val="14"/>
          <w:sz w:val="24"/>
          <w:szCs w:val="24"/>
        </w:rPr>
        <w:t>）：</w:t>
      </w:r>
      <w:r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  <w:t>2</w:t>
      </w:r>
      <w:r>
        <w:rPr>
          <w:rFonts w:hint="eastAsia" w:asciiTheme="minorEastAsia" w:hAnsiTheme="minorEastAsia" w:eastAsiaTheme="minorEastAsia" w:cstheme="minorEastAsia"/>
          <w:spacing w:val="-54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6"/>
          <w:sz w:val="24"/>
          <w:szCs w:val="24"/>
        </w:rPr>
        <w:t>小时内响应，下一版本修复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>或</w:t>
      </w:r>
      <w:r>
        <w:rPr>
          <w:rFonts w:hint="eastAsia" w:asciiTheme="minorEastAsia" w:hAnsiTheme="minorEastAsia" w:eastAsiaTheme="minorEastAsia" w:cstheme="minorEastAsia"/>
          <w:spacing w:val="-54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>24</w:t>
      </w:r>
      <w:r>
        <w:rPr>
          <w:rFonts w:hint="eastAsia" w:asciiTheme="minorEastAsia" w:hAnsiTheme="minorEastAsia" w:eastAsiaTheme="minorEastAsia" w:cstheme="minorEastAsia"/>
          <w:spacing w:val="-54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>小时内提供临时方案。</w:t>
      </w:r>
    </w:p>
    <w:p w14:paraId="4A11E7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二、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投标文件递交的截止时间（投标截止时间）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修改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为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u w:val="single"/>
          <w:lang w:eastAsia="zh-CN"/>
        </w:rPr>
        <w:t>2026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single"/>
          <w:lang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u w:val="singl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single"/>
          <w:lang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single"/>
          <w:lang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u w:val="single"/>
          <w:lang w:val="en-US" w:eastAsia="zh-CN"/>
        </w:rPr>
        <w:t xml:space="preserve">11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日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single"/>
          <w:lang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u w:val="single"/>
          <w:lang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single"/>
          <w:lang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时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single"/>
          <w:lang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u w:val="single"/>
          <w:lang w:eastAsia="zh-CN"/>
        </w:rPr>
        <w:t>00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single"/>
          <w:lang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分</w:t>
      </w:r>
    </w:p>
    <w:p w14:paraId="6EE7B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bookmarkStart w:id="0" w:name="_GoBack"/>
      <w:bookmarkEnd w:id="0"/>
    </w:p>
    <w:p w14:paraId="36A65170">
      <w:pPr>
        <w:bidi w:val="0"/>
        <w:rPr>
          <w:rFonts w:hint="eastAsia"/>
          <w:lang w:val="en-US" w:eastAsia="zh-CN"/>
        </w:rPr>
      </w:pPr>
    </w:p>
    <w:p w14:paraId="0E06966A">
      <w:pPr>
        <w:bidi w:val="0"/>
        <w:rPr>
          <w:rFonts w:hint="eastAsia"/>
          <w:lang w:val="en-US" w:eastAsia="zh-CN"/>
        </w:rPr>
      </w:pPr>
    </w:p>
    <w:p w14:paraId="5CF6EC4A">
      <w:pPr>
        <w:tabs>
          <w:tab w:val="left" w:pos="5623"/>
        </w:tabs>
        <w:bidi w:val="0"/>
        <w:spacing w:line="360" w:lineRule="auto"/>
        <w:jc w:val="right"/>
        <w:rPr>
          <w:rFonts w:hint="eastAsia"/>
          <w:sz w:val="24"/>
          <w:szCs w:val="24"/>
          <w:lang w:val="en-US" w:eastAsia="zh-CN"/>
        </w:rPr>
      </w:pPr>
    </w:p>
    <w:p w14:paraId="0DB42098">
      <w:pPr>
        <w:tabs>
          <w:tab w:val="left" w:pos="5623"/>
        </w:tabs>
        <w:bidi w:val="0"/>
        <w:spacing w:line="360" w:lineRule="auto"/>
        <w:jc w:val="righ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招标代理：河北高速集团工程咨询有限公司</w:t>
      </w:r>
    </w:p>
    <w:p w14:paraId="4C5B9384">
      <w:pPr>
        <w:tabs>
          <w:tab w:val="left" w:pos="5623"/>
        </w:tabs>
        <w:bidi w:val="0"/>
        <w:spacing w:line="360" w:lineRule="auto"/>
        <w:jc w:val="righ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2026年4月21日</w:t>
      </w:r>
    </w:p>
    <w:sectPr>
      <w:pgSz w:w="11906" w:h="16838"/>
      <w:pgMar w:top="1440" w:right="1463" w:bottom="1440" w:left="146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45594"/>
    <w:rsid w:val="005A7208"/>
    <w:rsid w:val="008D313A"/>
    <w:rsid w:val="00EF7950"/>
    <w:rsid w:val="012F7699"/>
    <w:rsid w:val="02A62291"/>
    <w:rsid w:val="03351867"/>
    <w:rsid w:val="03520907"/>
    <w:rsid w:val="05122575"/>
    <w:rsid w:val="06565D7C"/>
    <w:rsid w:val="07966D78"/>
    <w:rsid w:val="0869448C"/>
    <w:rsid w:val="08B642C2"/>
    <w:rsid w:val="08E9080F"/>
    <w:rsid w:val="09325414"/>
    <w:rsid w:val="0A256191"/>
    <w:rsid w:val="0A621193"/>
    <w:rsid w:val="0B297F03"/>
    <w:rsid w:val="0B867103"/>
    <w:rsid w:val="0C9B6BDE"/>
    <w:rsid w:val="0D246BD4"/>
    <w:rsid w:val="0D5C7722"/>
    <w:rsid w:val="0D5D20E6"/>
    <w:rsid w:val="0FE179EE"/>
    <w:rsid w:val="10A87B1C"/>
    <w:rsid w:val="10AC13BA"/>
    <w:rsid w:val="10C06C14"/>
    <w:rsid w:val="1432607A"/>
    <w:rsid w:val="14997EA7"/>
    <w:rsid w:val="15813AAC"/>
    <w:rsid w:val="1B1262BE"/>
    <w:rsid w:val="1C7A4D5F"/>
    <w:rsid w:val="1EDC730E"/>
    <w:rsid w:val="1F0E4FEE"/>
    <w:rsid w:val="1F903C55"/>
    <w:rsid w:val="208A0FEC"/>
    <w:rsid w:val="20E424AA"/>
    <w:rsid w:val="219574ED"/>
    <w:rsid w:val="21EB5ABA"/>
    <w:rsid w:val="23005595"/>
    <w:rsid w:val="24977834"/>
    <w:rsid w:val="24EA2059"/>
    <w:rsid w:val="26217CFD"/>
    <w:rsid w:val="263C5AD4"/>
    <w:rsid w:val="27383550"/>
    <w:rsid w:val="285A74F6"/>
    <w:rsid w:val="29CC61D1"/>
    <w:rsid w:val="2A24600D"/>
    <w:rsid w:val="2ABF1892"/>
    <w:rsid w:val="2ACB6489"/>
    <w:rsid w:val="2C275941"/>
    <w:rsid w:val="2CCB09C2"/>
    <w:rsid w:val="2E204D3E"/>
    <w:rsid w:val="2E516CA5"/>
    <w:rsid w:val="3049232A"/>
    <w:rsid w:val="307F3F9D"/>
    <w:rsid w:val="3139239E"/>
    <w:rsid w:val="32D103B5"/>
    <w:rsid w:val="33F22CD8"/>
    <w:rsid w:val="342A5F5E"/>
    <w:rsid w:val="34931DC5"/>
    <w:rsid w:val="37166CDE"/>
    <w:rsid w:val="378D51F2"/>
    <w:rsid w:val="38683569"/>
    <w:rsid w:val="39047736"/>
    <w:rsid w:val="39ED08D8"/>
    <w:rsid w:val="3A1F5EA9"/>
    <w:rsid w:val="3ADA12C1"/>
    <w:rsid w:val="3BD72EE0"/>
    <w:rsid w:val="3DE1592A"/>
    <w:rsid w:val="3DF77869"/>
    <w:rsid w:val="3F577E93"/>
    <w:rsid w:val="3F6233F2"/>
    <w:rsid w:val="40184CFD"/>
    <w:rsid w:val="415D5C35"/>
    <w:rsid w:val="44B32010"/>
    <w:rsid w:val="46911EDD"/>
    <w:rsid w:val="469255C7"/>
    <w:rsid w:val="4A1D0657"/>
    <w:rsid w:val="4A5971B6"/>
    <w:rsid w:val="4ACA1E61"/>
    <w:rsid w:val="4BE331DB"/>
    <w:rsid w:val="4CC0351C"/>
    <w:rsid w:val="4CC62B8A"/>
    <w:rsid w:val="4DBE3EFF"/>
    <w:rsid w:val="4EBC2578"/>
    <w:rsid w:val="4FC60E49"/>
    <w:rsid w:val="51840FBC"/>
    <w:rsid w:val="51E13E09"/>
    <w:rsid w:val="525F5585"/>
    <w:rsid w:val="54751090"/>
    <w:rsid w:val="58122B02"/>
    <w:rsid w:val="58C3061C"/>
    <w:rsid w:val="5D6B74D4"/>
    <w:rsid w:val="5E8343A9"/>
    <w:rsid w:val="5ED03A93"/>
    <w:rsid w:val="5FCF3D4A"/>
    <w:rsid w:val="60816972"/>
    <w:rsid w:val="60FA6BA5"/>
    <w:rsid w:val="60FF065F"/>
    <w:rsid w:val="63350368"/>
    <w:rsid w:val="639808F7"/>
    <w:rsid w:val="64EC320F"/>
    <w:rsid w:val="663A5C95"/>
    <w:rsid w:val="683B33EF"/>
    <w:rsid w:val="6A0960AB"/>
    <w:rsid w:val="6BAC4F3F"/>
    <w:rsid w:val="6BD46244"/>
    <w:rsid w:val="6C7A503E"/>
    <w:rsid w:val="6C7F2654"/>
    <w:rsid w:val="6D321474"/>
    <w:rsid w:val="6E2C680B"/>
    <w:rsid w:val="6FB97C2B"/>
    <w:rsid w:val="70567B70"/>
    <w:rsid w:val="70AE175A"/>
    <w:rsid w:val="710B095A"/>
    <w:rsid w:val="72534367"/>
    <w:rsid w:val="72952BD1"/>
    <w:rsid w:val="73463ECB"/>
    <w:rsid w:val="74051691"/>
    <w:rsid w:val="7467234B"/>
    <w:rsid w:val="75324707"/>
    <w:rsid w:val="758E3908"/>
    <w:rsid w:val="75D05CCE"/>
    <w:rsid w:val="75F220E9"/>
    <w:rsid w:val="77040325"/>
    <w:rsid w:val="7A7E6D51"/>
    <w:rsid w:val="7B6F1AE6"/>
    <w:rsid w:val="7CE1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2422</Words>
  <Characters>2471</Characters>
  <Lines>0</Lines>
  <Paragraphs>0</Paragraphs>
  <TotalTime>0</TotalTime>
  <ScaleCrop>false</ScaleCrop>
  <LinksUpToDate>false</LinksUpToDate>
  <CharactersWithSpaces>2525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2025-03-31T07:11:00Z</dcterms:created>
  <dc:creator>zjyd-2</dc:creator>
  <cp:lastModifiedBy>zjyd-2</cp:lastModifiedBy>
  <dcterms:modified xsi:type="dcterms:W3CDTF">2026-04-21T10:00:00Z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eyJoZGlkIjoiYjEzNDVhNjU5MTlhYTBhMDRiZGVkNDI5ODAxMGU1NGQiLCJ1c2VySWQiOiI1NDIxNDQ1MjYifQ==</vt:lpwstr>
  </property>
  <property fmtid="{D5CDD505-2E9C-101B-9397-08002B2CF9AE}" pid="4" name="ICV">
    <vt:lpwstr>F8C783F018604A9DA3F133A74DBB4F7D_12</vt:lpwstr>
  </property>
</Properties>
</file>